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C49" w:rsidRPr="00C96C49" w:rsidRDefault="00C96C49">
      <w:pPr>
        <w:rPr>
          <w:rFonts w:ascii="Times New Roman" w:hAnsi="Times New Roman" w:cs="Times New Roman"/>
          <w:sz w:val="24"/>
          <w:szCs w:val="24"/>
        </w:rPr>
      </w:pPr>
      <w:r w:rsidRPr="00C96C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Nr. înregistrare: </w:t>
      </w:r>
    </w:p>
    <w:p w:rsidR="00C96C49" w:rsidRPr="00C96C49" w:rsidRDefault="00C96C49">
      <w:pPr>
        <w:rPr>
          <w:rFonts w:ascii="Times New Roman" w:hAnsi="Times New Roman" w:cs="Times New Roman"/>
          <w:sz w:val="24"/>
          <w:szCs w:val="24"/>
        </w:rPr>
      </w:pPr>
    </w:p>
    <w:p w:rsidR="00C96C49" w:rsidRPr="00C96C49" w:rsidRDefault="00C96C49">
      <w:pPr>
        <w:rPr>
          <w:rFonts w:ascii="Times New Roman" w:hAnsi="Times New Roman" w:cs="Times New Roman"/>
          <w:sz w:val="24"/>
          <w:szCs w:val="24"/>
        </w:rPr>
      </w:pPr>
    </w:p>
    <w:p w:rsidR="00C96C49" w:rsidRPr="00C96C49" w:rsidRDefault="00C96C49" w:rsidP="00C96C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96C49">
        <w:rPr>
          <w:rFonts w:ascii="Times New Roman" w:hAnsi="Times New Roman" w:cs="Times New Roman"/>
          <w:b/>
          <w:sz w:val="24"/>
          <w:szCs w:val="24"/>
        </w:rPr>
        <w:t>SOLICITARE</w:t>
      </w:r>
    </w:p>
    <w:p w:rsidR="00C96C49" w:rsidRPr="00C96C49" w:rsidRDefault="00C96C49" w:rsidP="00C96C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C49" w:rsidRPr="00C96C49" w:rsidRDefault="00C96C49" w:rsidP="00C96C49">
      <w:pPr>
        <w:rPr>
          <w:rFonts w:ascii="Times New Roman" w:hAnsi="Times New Roman" w:cs="Times New Roman"/>
          <w:b/>
          <w:sz w:val="24"/>
          <w:szCs w:val="24"/>
        </w:rPr>
      </w:pPr>
      <w:r w:rsidRPr="00C96C49">
        <w:rPr>
          <w:rFonts w:ascii="Times New Roman" w:hAnsi="Times New Roman" w:cs="Times New Roman"/>
          <w:b/>
          <w:sz w:val="24"/>
          <w:szCs w:val="24"/>
        </w:rPr>
        <w:t xml:space="preserve">Către: </w:t>
      </w:r>
      <w:r w:rsidRPr="00C96C49">
        <w:rPr>
          <w:rFonts w:ascii="Times New Roman" w:hAnsi="Times New Roman" w:cs="Times New Roman"/>
          <w:sz w:val="24"/>
          <w:szCs w:val="24"/>
        </w:rPr>
        <w:t>Domnul Ministru al Turismului</w:t>
      </w:r>
      <w:r w:rsidRPr="00C96C49">
        <w:rPr>
          <w:rFonts w:ascii="Times New Roman" w:hAnsi="Times New Roman" w:cs="Times New Roman"/>
          <w:b/>
          <w:sz w:val="24"/>
          <w:szCs w:val="24"/>
        </w:rPr>
        <w:t xml:space="preserve"> Bogdan TRIF</w:t>
      </w:r>
    </w:p>
    <w:p w:rsidR="00C96C49" w:rsidRDefault="00C96C49" w:rsidP="00C96C49">
      <w:pPr>
        <w:rPr>
          <w:b/>
        </w:rPr>
      </w:pPr>
    </w:p>
    <w:p w:rsidR="00C96C49" w:rsidRDefault="00C96C49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Domnule Ministru, Primăria Poplaca, județul Sibiu dorește să vă aducă la cunoștință </w:t>
      </w:r>
      <w:r w:rsidR="00754A72">
        <w:rPr>
          <w:rFonts w:ascii="Times New Roman" w:hAnsi="Times New Roman" w:cs="Times New Roman"/>
          <w:sz w:val="24"/>
        </w:rPr>
        <w:t>următoarea situație de la nivelul Comunei Poplaca:</w:t>
      </w:r>
    </w:p>
    <w:p w:rsidR="00754A72" w:rsidRDefault="00754A72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În 2008 a fost emisă o Ordonanță de Urgență a Guvernului Nr. 142, validată prin Legea 190/2009 pentru aprobarea OUG 142/2008 privind aprobarea Planului de Amenajare a Teritorului Național (PATN). În Secțiunea VIII din Anexa 1, legea face referire la potențialul zonelor cu resurse turistice. Comuna Poplaca, în Anexa nr.1-UNITĂȚI ADMINISTRATIV-TERITORIALE cu resurse naturale și antropice mari și foarte mari, nu există</w:t>
      </w:r>
      <w:r w:rsidR="005156EE">
        <w:rPr>
          <w:rFonts w:ascii="Times New Roman" w:hAnsi="Times New Roman" w:cs="Times New Roman"/>
          <w:sz w:val="24"/>
        </w:rPr>
        <w:t>. Vecinii comunei: Comuna Rășinari, Comuna Orlat, Comuna Gura Râului, Municipiul Sibiu, toți  sunt considerați</w:t>
      </w:r>
      <w:r>
        <w:rPr>
          <w:rFonts w:ascii="Times New Roman" w:hAnsi="Times New Roman" w:cs="Times New Roman"/>
          <w:sz w:val="24"/>
        </w:rPr>
        <w:t xml:space="preserve"> </w:t>
      </w:r>
      <w:r w:rsidR="005156EE">
        <w:rPr>
          <w:rFonts w:ascii="Times New Roman" w:hAnsi="Times New Roman" w:cs="Times New Roman"/>
          <w:sz w:val="24"/>
        </w:rPr>
        <w:t>ca UAT-uri cu resurse naturale sau antropice de concentrare mare și foarte mare.</w:t>
      </w:r>
    </w:p>
    <w:p w:rsidR="00333FD8" w:rsidRDefault="005156EE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Dorim să vă aducem la cunoștință, Comuna Poplaca are teritoriul împărțit aproximativ în două părți: </w:t>
      </w:r>
    </w:p>
    <w:p w:rsidR="005156EE" w:rsidRDefault="005156EE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Poplaca I-vatra satului, unde există Biserica monument </w:t>
      </w:r>
      <w:r w:rsidR="00333FD8">
        <w:rPr>
          <w:rFonts w:ascii="Times New Roman" w:hAnsi="Times New Roman" w:cs="Times New Roman"/>
          <w:sz w:val="24"/>
        </w:rPr>
        <w:t xml:space="preserve">grad B </w:t>
      </w:r>
      <w:r>
        <w:rPr>
          <w:rFonts w:ascii="Times New Roman" w:hAnsi="Times New Roman" w:cs="Times New Roman"/>
          <w:sz w:val="24"/>
        </w:rPr>
        <w:t xml:space="preserve">cu hramul ” </w:t>
      </w:r>
      <w:r w:rsidR="00333FD8">
        <w:rPr>
          <w:rFonts w:ascii="Times New Roman" w:hAnsi="Times New Roman" w:cs="Times New Roman"/>
          <w:sz w:val="24"/>
        </w:rPr>
        <w:t>NAȘTEREA SF. IOAN BOTEZĂTORUL”, troiță pentru cinstirea eroilor din primul război mondial, mină de exploatare a varului, etc.</w:t>
      </w:r>
      <w:r w:rsidR="007545CD">
        <w:rPr>
          <w:rFonts w:ascii="Times New Roman" w:hAnsi="Times New Roman" w:cs="Times New Roman"/>
          <w:sz w:val="24"/>
        </w:rPr>
        <w:t xml:space="preserve"> Poplaca este cunoscută în toată țara și nu numai prin trilogia ”Aurul și adelenii” seria de filme care ajută la promovarea zonei.</w:t>
      </w:r>
    </w:p>
    <w:p w:rsidR="00333FD8" w:rsidRDefault="00333FD8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Poplaca II-zona de altitudine-Vălari-Păltiniș, unde se găsesc o mulțime de pensiuni turistice, complexul de pârtii ”Platoș” unde iarna se desfășoară o mulțime de evenimente, concursuri, etc. De asemenea în zona de altitudine poplaca face parte din Sit-ul Natura 2000 ”Valea Frumoasă”. Zona este o bogăție de floră și faună cu multe exemplare unice.</w:t>
      </w:r>
    </w:p>
    <w:p w:rsidR="00333FD8" w:rsidRDefault="007545CD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Pentru a accesa proiecte prin Programul Național Dezvoltare Rurală (PNDR) 2014-2020, care erau de foarte mare interes pentru comunitatea Poplacii, Anexa 1, Se</w:t>
      </w:r>
      <w:r w:rsidR="00C45338">
        <w:rPr>
          <w:rFonts w:ascii="Times New Roman" w:hAnsi="Times New Roman" w:cs="Times New Roman"/>
          <w:sz w:val="24"/>
        </w:rPr>
        <w:t>cțiunea VIII din Legea 190/2009-</w:t>
      </w:r>
      <w:r>
        <w:rPr>
          <w:rFonts w:ascii="Times New Roman" w:hAnsi="Times New Roman" w:cs="Times New Roman"/>
          <w:sz w:val="24"/>
        </w:rPr>
        <w:t xml:space="preserve"> concentrările de resurse naturale și antropice, care constituie un punctaj de 40 puncte din </w:t>
      </w:r>
      <w:r w:rsidR="00C45338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/>
          <w:sz w:val="24"/>
        </w:rPr>
        <w:t xml:space="preserve">Măsura 7.6 </w:t>
      </w:r>
      <w:r w:rsidR="00C45338">
        <w:rPr>
          <w:rFonts w:ascii="Times New Roman" w:hAnsi="Times New Roman" w:cs="Times New Roman"/>
          <w:sz w:val="24"/>
        </w:rPr>
        <w:t xml:space="preserve">–Investiții asociate cu protejarea patrimoniului cultural” </w:t>
      </w:r>
      <w:r>
        <w:rPr>
          <w:rFonts w:ascii="Times New Roman" w:hAnsi="Times New Roman" w:cs="Times New Roman"/>
          <w:sz w:val="24"/>
        </w:rPr>
        <w:t>din PNDR</w:t>
      </w:r>
      <w:r w:rsidR="00C45338">
        <w:rPr>
          <w:rFonts w:ascii="Times New Roman" w:hAnsi="Times New Roman" w:cs="Times New Roman"/>
          <w:sz w:val="24"/>
        </w:rPr>
        <w:t>, a constituit un permanent handicap față de celelalte UAT-uri care depuneau proiecte. Acesta s-a întâmplat la proiect pentru modernizarea Căminului Cultural, care a rămas din acestă cauză în stadiul în care este, nefiind altă posibilitate de finanțare, astfel s-a pierdut 500.000 euro finanțare europeană.</w:t>
      </w:r>
    </w:p>
    <w:p w:rsidR="00C45338" w:rsidRDefault="00C45338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Vă rugăm să ne sprijiniți ca această nedreptate ce s-a făcut comunității UAT Poplaca, prin diligențele depuse de dumneavoastră, să se remedieze această greșeală, Poplaca fiind trecută în Anexa 1(printr-o erată) la adevărata valoare, pentru a putea accesa fonduri europene.</w:t>
      </w:r>
    </w:p>
    <w:p w:rsidR="00C45338" w:rsidRDefault="00C45338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Specificăm că comunitatea Poplaca este ca și număr de locuitori</w:t>
      </w:r>
      <w:r w:rsidR="00112947">
        <w:rPr>
          <w:rFonts w:ascii="Times New Roman" w:hAnsi="Times New Roman" w:cs="Times New Roman"/>
          <w:sz w:val="24"/>
        </w:rPr>
        <w:t xml:space="preserve"> în permanență creștere și vizitată de numeroși turiști cu biciclete, români și străini pe traseul de biciclete omologat Sibiu-Poplaca.</w:t>
      </w:r>
    </w:p>
    <w:p w:rsidR="00C17DC0" w:rsidRDefault="00C17DC0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Pentru fundamentarea solicitării depunem în copie:</w:t>
      </w:r>
    </w:p>
    <w:p w:rsidR="00C17DC0" w:rsidRDefault="00C17DC0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-Extras Ghid măsura 7.6</w:t>
      </w:r>
    </w:p>
    <w:p w:rsidR="00C17DC0" w:rsidRDefault="00C17DC0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-Extras Anexa 1-Secțiunea VIII</w:t>
      </w:r>
    </w:p>
    <w:p w:rsidR="00C17DC0" w:rsidRDefault="00C17DC0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-Hotararea Consiliului Local Poplaca, nr…..</w:t>
      </w:r>
    </w:p>
    <w:p w:rsidR="00C17DC0" w:rsidRDefault="00C17DC0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-……</w:t>
      </w:r>
    </w:p>
    <w:p w:rsidR="00C17DC0" w:rsidRDefault="00C17DC0" w:rsidP="00C96C49">
      <w:pPr>
        <w:rPr>
          <w:rFonts w:ascii="Times New Roman" w:hAnsi="Times New Roman" w:cs="Times New Roman"/>
          <w:sz w:val="24"/>
        </w:rPr>
      </w:pPr>
    </w:p>
    <w:p w:rsidR="00C17DC0" w:rsidRDefault="00C17DC0" w:rsidP="00C96C49">
      <w:pPr>
        <w:rPr>
          <w:rFonts w:ascii="Times New Roman" w:hAnsi="Times New Roman" w:cs="Times New Roman"/>
          <w:sz w:val="24"/>
        </w:rPr>
      </w:pPr>
    </w:p>
    <w:p w:rsidR="00112947" w:rsidRDefault="00112947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Cu mult respect, Primar UAT Poplaca                                       </w:t>
      </w:r>
    </w:p>
    <w:p w:rsidR="00112947" w:rsidRPr="00C96C49" w:rsidRDefault="00112947" w:rsidP="00C96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Vasile BUDIN</w:t>
      </w:r>
      <w:bookmarkEnd w:id="0"/>
    </w:p>
    <w:sectPr w:rsidR="00112947" w:rsidRPr="00C96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C49"/>
    <w:rsid w:val="00112947"/>
    <w:rsid w:val="00333FD8"/>
    <w:rsid w:val="005156EE"/>
    <w:rsid w:val="00643DD8"/>
    <w:rsid w:val="006D5BCD"/>
    <w:rsid w:val="007545CD"/>
    <w:rsid w:val="00754A72"/>
    <w:rsid w:val="008A5D6B"/>
    <w:rsid w:val="00BF1CF8"/>
    <w:rsid w:val="00C17DC0"/>
    <w:rsid w:val="00C45338"/>
    <w:rsid w:val="00C9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40C937-5642-45E5-8699-2C0AF2AC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dadr1</dc:creator>
  <cp:keywords/>
  <dc:description/>
  <cp:lastModifiedBy>PPoplacasecretar</cp:lastModifiedBy>
  <cp:revision>3</cp:revision>
  <dcterms:created xsi:type="dcterms:W3CDTF">2018-09-07T10:34:00Z</dcterms:created>
  <dcterms:modified xsi:type="dcterms:W3CDTF">2018-09-13T11:13:00Z</dcterms:modified>
</cp:coreProperties>
</file>